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DCC" w:rsidRPr="00794FB3" w:rsidRDefault="001C331A" w:rsidP="00464CC4">
      <w:pPr>
        <w:jc w:val="center"/>
        <w:rPr>
          <w:rFonts w:ascii="Pluto Heavy" w:hAnsi="Pluto Heavy"/>
          <w:sz w:val="32"/>
          <w:szCs w:val="32"/>
        </w:rPr>
      </w:pPr>
      <w:r>
        <w:rPr>
          <w:rFonts w:ascii="Pluto Heavy" w:hAnsi="Pluto Heavy"/>
          <w:sz w:val="32"/>
          <w:szCs w:val="32"/>
        </w:rPr>
        <w:t>Fahrgemeinschaften für jeden Tag</w:t>
      </w:r>
    </w:p>
    <w:p w:rsidR="00C64C70" w:rsidRDefault="001C331A" w:rsidP="00C64C70">
      <w:pPr>
        <w:rPr>
          <w:b/>
          <w:sz w:val="24"/>
        </w:rPr>
      </w:pPr>
      <w:r>
        <w:rPr>
          <w:b/>
          <w:sz w:val="24"/>
        </w:rPr>
        <w:t>Streckensperrung in der Region Stuttgart</w:t>
      </w:r>
      <w:bookmarkStart w:id="0" w:name="_GoBack"/>
      <w:bookmarkEnd w:id="0"/>
    </w:p>
    <w:p w:rsidR="003D3771" w:rsidRDefault="001C331A" w:rsidP="00C64C70">
      <w:r>
        <w:t>Liebe Kolleginnen und Kollegen,</w:t>
      </w:r>
    </w:p>
    <w:p w:rsidR="001C331A" w:rsidRDefault="001C331A" w:rsidP="00C64C70">
      <w:r>
        <w:t xml:space="preserve">wie Sie wissen, gibt es ab dem 12.05. aufgrund von Bauarbeiten partielle Streckensperrungen der S-Bahn zwischen Stuttgart Bad-Cannstatt und Waiblingen. Zum Teil wird auf Ersatzmöglichkeiten wie Expressbusse gesetzt. </w:t>
      </w:r>
    </w:p>
    <w:p w:rsidR="001C331A" w:rsidRDefault="001C331A" w:rsidP="00C64C70">
      <w:r>
        <w:t xml:space="preserve">Wir wurden von der Firma Match Rider auf eine weitere Alternative aufmerksam gemacht. Das Unternehmen hat eine App für Mitfahrgelegenheiten entwickelt, speziell für Berufspendler, in der man sich als FahrerIn oder MitfahrerIn registriert. Auf festgelegten, typischen Pendelstrecken sind virtuelle Haltepunkte erstellt, an denen man flexibel Fahrten anbieten oder mitfahren kann. MitfahrerInnen bezahlen einen Fixpreis pro mitgefahrenen Kilometer, FahrerInnen werden davon vergütet. Im Zeitraum der Streckensperrung ist dieser Service jedoch kostenfrei zur Verfügung gestellt. </w:t>
      </w:r>
    </w:p>
    <w:p w:rsidR="001C331A" w:rsidRDefault="001C331A" w:rsidP="00C64C70">
      <w:r>
        <w:t xml:space="preserve">Falls Sie von der Streckensperrung betroffen sind, könnte die App für Sie interessant sein. Weitere Informationen finden Sie auf der MatchRiderGO Webseite: </w:t>
      </w:r>
      <w:hyperlink r:id="rId7" w:history="1">
        <w:r w:rsidRPr="00896185">
          <w:rPr>
            <w:rStyle w:val="Hyperlink"/>
          </w:rPr>
          <w:t>https://matchrider.de/matchridergo</w:t>
        </w:r>
      </w:hyperlink>
    </w:p>
    <w:p w:rsidR="001C331A" w:rsidRPr="003D3771" w:rsidRDefault="001C331A" w:rsidP="00C64C70">
      <w:r>
        <w:t>Mit freundlichen Grüßen,</w:t>
      </w:r>
    </w:p>
    <w:p w:rsidR="00794FB3" w:rsidRPr="00794FB3" w:rsidRDefault="00794FB3" w:rsidP="00794FB3">
      <w:pPr>
        <w:rPr>
          <w:rFonts w:ascii="Helvetica" w:eastAsia="Times New Roman" w:hAnsi="Helvetica" w:cs="Times New Roman"/>
          <w:sz w:val="21"/>
          <w:szCs w:val="21"/>
        </w:rPr>
      </w:pPr>
    </w:p>
    <w:sectPr w:rsidR="00794FB3" w:rsidRPr="00794FB3" w:rsidSect="00947030">
      <w:headerReference w:type="default" r:id="rId8"/>
      <w:pgSz w:w="11906" w:h="16838" w:code="9"/>
      <w:pgMar w:top="2552" w:right="1134" w:bottom="1701" w:left="1418" w:header="2552"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08E" w:rsidRDefault="00FF108E" w:rsidP="00947030">
      <w:pPr>
        <w:spacing w:after="0" w:line="240" w:lineRule="auto"/>
      </w:pPr>
      <w:r>
        <w:separator/>
      </w:r>
    </w:p>
  </w:endnote>
  <w:endnote w:type="continuationSeparator" w:id="0">
    <w:p w:rsidR="00FF108E" w:rsidRDefault="00FF108E" w:rsidP="00947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luto Heavy">
    <w:altName w:val="Calibri"/>
    <w:panose1 w:val="00000000000000000000"/>
    <w:charset w:val="00"/>
    <w:family w:val="swiss"/>
    <w:notTrueType/>
    <w:pitch w:val="variable"/>
    <w:sig w:usb0="A00000AF" w:usb1="5000207B" w:usb2="00000000" w:usb3="00000000" w:csb0="00000093"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08E" w:rsidRDefault="00FF108E" w:rsidP="00947030">
      <w:pPr>
        <w:spacing w:after="0" w:line="240" w:lineRule="auto"/>
      </w:pPr>
      <w:r>
        <w:separator/>
      </w:r>
    </w:p>
  </w:footnote>
  <w:footnote w:type="continuationSeparator" w:id="0">
    <w:p w:rsidR="00FF108E" w:rsidRDefault="00FF108E" w:rsidP="00947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C03" w:rsidRPr="00547D82" w:rsidRDefault="00547D82" w:rsidP="00547D82">
    <w:pPr>
      <w:pStyle w:val="Header"/>
    </w:pPr>
    <w:r>
      <w:rPr>
        <w:noProof/>
      </w:rPr>
      <w:drawing>
        <wp:anchor distT="0" distB="0" distL="114300" distR="114300" simplePos="0" relativeHeight="251658240" behindDoc="1" locked="0" layoutInCell="1" allowOverlap="1">
          <wp:simplePos x="0" y="0"/>
          <wp:positionH relativeFrom="column">
            <wp:posOffset>-900430</wp:posOffset>
          </wp:positionH>
          <wp:positionV relativeFrom="paragraph">
            <wp:posOffset>-1620251</wp:posOffset>
          </wp:positionV>
          <wp:extent cx="7555530" cy="1069173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rlagenhintergrund.jpg"/>
                  <pic:cNvPicPr/>
                </pic:nvPicPr>
                <pic:blipFill>
                  <a:blip r:embed="rId1">
                    <a:extLst>
                      <a:ext uri="{28A0092B-C50C-407E-A947-70E740481C1C}">
                        <a14:useLocalDpi xmlns:a14="http://schemas.microsoft.com/office/drawing/2010/main" val="0"/>
                      </a:ext>
                    </a:extLst>
                  </a:blip>
                  <a:stretch>
                    <a:fillRect/>
                  </a:stretch>
                </pic:blipFill>
                <pic:spPr>
                  <a:xfrm>
                    <a:off x="0" y="0"/>
                    <a:ext cx="7555530" cy="1069173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7030"/>
    <w:rsid w:val="00112FC3"/>
    <w:rsid w:val="00197D0D"/>
    <w:rsid w:val="001C331A"/>
    <w:rsid w:val="001F5908"/>
    <w:rsid w:val="00223AFA"/>
    <w:rsid w:val="003B3E80"/>
    <w:rsid w:val="003B627F"/>
    <w:rsid w:val="003D3771"/>
    <w:rsid w:val="004364FC"/>
    <w:rsid w:val="00464CC4"/>
    <w:rsid w:val="00547D82"/>
    <w:rsid w:val="005E45B9"/>
    <w:rsid w:val="0061494E"/>
    <w:rsid w:val="00794FB3"/>
    <w:rsid w:val="007F533E"/>
    <w:rsid w:val="00880C03"/>
    <w:rsid w:val="00947030"/>
    <w:rsid w:val="009D5DCC"/>
    <w:rsid w:val="00A71A43"/>
    <w:rsid w:val="00C64C70"/>
    <w:rsid w:val="00CA3B9B"/>
    <w:rsid w:val="00DD42A8"/>
    <w:rsid w:val="00E02A7C"/>
    <w:rsid w:val="00FF10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704F17-A9D4-4205-8916-764E26AF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0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7030"/>
  </w:style>
  <w:style w:type="paragraph" w:styleId="Footer">
    <w:name w:val="footer"/>
    <w:basedOn w:val="Normal"/>
    <w:link w:val="FooterChar"/>
    <w:uiPriority w:val="99"/>
    <w:unhideWhenUsed/>
    <w:rsid w:val="009470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7030"/>
  </w:style>
  <w:style w:type="paragraph" w:styleId="BalloonText">
    <w:name w:val="Balloon Text"/>
    <w:basedOn w:val="Normal"/>
    <w:link w:val="BalloonTextChar"/>
    <w:uiPriority w:val="99"/>
    <w:semiHidden/>
    <w:unhideWhenUsed/>
    <w:rsid w:val="00947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030"/>
    <w:rPr>
      <w:rFonts w:ascii="Tahoma" w:hAnsi="Tahoma" w:cs="Tahoma"/>
      <w:sz w:val="16"/>
      <w:szCs w:val="16"/>
    </w:rPr>
  </w:style>
  <w:style w:type="table" w:styleId="TableGrid">
    <w:name w:val="Table Grid"/>
    <w:basedOn w:val="TableNormal"/>
    <w:uiPriority w:val="39"/>
    <w:rsid w:val="00C64C70"/>
    <w:pPr>
      <w:spacing w:after="0" w:line="240" w:lineRule="auto"/>
    </w:pPr>
    <w:rPr>
      <w:lang w:val="en-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FB3"/>
    <w:rPr>
      <w:color w:val="0000FF"/>
      <w:u w:val="single"/>
    </w:rPr>
  </w:style>
  <w:style w:type="character" w:styleId="UnresolvedMention">
    <w:name w:val="Unresolved Mention"/>
    <w:basedOn w:val="DefaultParagraphFont"/>
    <w:uiPriority w:val="99"/>
    <w:semiHidden/>
    <w:unhideWhenUsed/>
    <w:rsid w:val="001C3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16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atchrider.de/matchriderg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953D9-269D-4C51-9880-8D46EDF15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174</Words>
  <Characters>994</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MatchRiderIntern</dc:creator>
  <cp:lastModifiedBy>Thibaud Potterie - MatchRider</cp:lastModifiedBy>
  <cp:revision>12</cp:revision>
  <dcterms:created xsi:type="dcterms:W3CDTF">2017-01-30T15:31:00Z</dcterms:created>
  <dcterms:modified xsi:type="dcterms:W3CDTF">2023-05-12T10:13:00Z</dcterms:modified>
</cp:coreProperties>
</file>